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DC" w:rsidRPr="00997603" w:rsidRDefault="00D46ADC" w:rsidP="00D46ADC">
      <w:pPr>
        <w:pStyle w:val="Title"/>
        <w:spacing w:line="480" w:lineRule="auto"/>
        <w:rPr>
          <w:rFonts w:ascii="Century Gothic" w:hAnsi="Century Gothic" w:cs="Arial"/>
          <w:b/>
          <w:bCs/>
          <w:smallCaps/>
          <w:sz w:val="28"/>
          <w:u w:val="none"/>
        </w:rPr>
      </w:pPr>
    </w:p>
    <w:tbl>
      <w:tblPr>
        <w:tblpPr w:leftFromText="180" w:rightFromText="180" w:horzAnchor="margin" w:tblpY="469"/>
        <w:tblW w:w="0" w:type="auto"/>
        <w:tblBorders>
          <w:top w:val="threeDEngrave" w:sz="24" w:space="0" w:color="auto"/>
          <w:bottom w:val="threeDEmboss" w:sz="24" w:space="0" w:color="auto"/>
          <w:insideH w:val="single" w:sz="4" w:space="0" w:color="auto"/>
        </w:tblBorders>
        <w:tblLook w:val="01E0" w:firstRow="1" w:lastRow="1" w:firstColumn="1" w:lastColumn="1" w:noHBand="0" w:noVBand="0"/>
      </w:tblPr>
      <w:tblGrid>
        <w:gridCol w:w="4068"/>
        <w:gridCol w:w="5508"/>
      </w:tblGrid>
      <w:tr w:rsidR="006B3F38" w:rsidRPr="00B96139" w:rsidTr="00BF7DEA">
        <w:tc>
          <w:tcPr>
            <w:tcW w:w="4068" w:type="dxa"/>
            <w:vAlign w:val="center"/>
          </w:tcPr>
          <w:p w:rsidR="006B3F38" w:rsidRPr="00DC07D7" w:rsidRDefault="006B3F38" w:rsidP="00BF7DEA">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1362075" cy="771525"/>
                  <wp:effectExtent l="0" t="0" r="0" b="0"/>
                  <wp:docPr id="1" name="Picture 1" descr="I:\Library\Marketing\2013 TAMU\TAMU-law-lockup-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brary\Marketing\2013 TAMU\TAMU-law-lockup-st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771525"/>
                          </a:xfrm>
                          <a:prstGeom prst="rect">
                            <a:avLst/>
                          </a:prstGeom>
                          <a:noFill/>
                          <a:ln>
                            <a:noFill/>
                          </a:ln>
                        </pic:spPr>
                      </pic:pic>
                    </a:graphicData>
                  </a:graphic>
                </wp:inline>
              </w:drawing>
            </w:r>
          </w:p>
        </w:tc>
        <w:tc>
          <w:tcPr>
            <w:tcW w:w="5508" w:type="dxa"/>
          </w:tcPr>
          <w:p w:rsidR="006B3F38" w:rsidRPr="00B96139" w:rsidRDefault="006B3F38" w:rsidP="00BF7DEA">
            <w:pPr>
              <w:pStyle w:val="Title"/>
              <w:jc w:val="right"/>
              <w:rPr>
                <w:rFonts w:ascii="Garamond" w:hAnsi="Garamond" w:cs="Arial"/>
                <w:b/>
                <w:bCs/>
                <w:sz w:val="36"/>
                <w:szCs w:val="36"/>
                <w:u w:val="none"/>
              </w:rPr>
            </w:pPr>
          </w:p>
          <w:p w:rsidR="006B3F38" w:rsidRPr="00B96139" w:rsidRDefault="006B3F38" w:rsidP="00BF7DEA">
            <w:pPr>
              <w:pStyle w:val="Title"/>
              <w:jc w:val="right"/>
              <w:rPr>
                <w:rFonts w:ascii="Garamond" w:hAnsi="Garamond" w:cs="Arial"/>
                <w:b/>
                <w:bCs/>
                <w:sz w:val="36"/>
                <w:szCs w:val="36"/>
                <w:u w:val="none"/>
              </w:rPr>
            </w:pPr>
            <w:r w:rsidRPr="00B96139">
              <w:rPr>
                <w:rFonts w:ascii="Garamond" w:hAnsi="Garamond" w:cs="Arial"/>
                <w:b/>
                <w:bCs/>
                <w:sz w:val="36"/>
                <w:szCs w:val="36"/>
                <w:u w:val="none"/>
              </w:rPr>
              <w:t>Dee J. Kelly Law Library</w:t>
            </w:r>
          </w:p>
          <w:p w:rsidR="006B3F38" w:rsidRPr="00B96139" w:rsidRDefault="006B3F38" w:rsidP="00BF7DEA">
            <w:pPr>
              <w:pStyle w:val="Title"/>
              <w:jc w:val="right"/>
              <w:rPr>
                <w:rFonts w:ascii="Garamond" w:hAnsi="Garamond" w:cs="Arial"/>
                <w:b/>
                <w:bCs/>
                <w:sz w:val="28"/>
                <w:u w:val="none"/>
              </w:rPr>
            </w:pPr>
            <w:r w:rsidRPr="00B96139">
              <w:rPr>
                <w:rFonts w:ascii="Garamond" w:hAnsi="Garamond" w:cs="Arial"/>
                <w:b/>
                <w:bCs/>
                <w:sz w:val="28"/>
                <w:u w:val="none"/>
              </w:rPr>
              <w:t xml:space="preserve">Texas </w:t>
            </w:r>
            <w:r>
              <w:rPr>
                <w:rFonts w:ascii="Garamond" w:hAnsi="Garamond" w:cs="Arial"/>
                <w:b/>
                <w:bCs/>
                <w:sz w:val="28"/>
                <w:u w:val="none"/>
              </w:rPr>
              <w:t>A&amp;M</w:t>
            </w:r>
            <w:r w:rsidRPr="00B96139">
              <w:rPr>
                <w:rFonts w:ascii="Garamond" w:hAnsi="Garamond" w:cs="Arial"/>
                <w:b/>
                <w:bCs/>
                <w:sz w:val="28"/>
                <w:u w:val="none"/>
              </w:rPr>
              <w:t xml:space="preserve"> University School of Law</w:t>
            </w:r>
          </w:p>
          <w:p w:rsidR="006B3F38" w:rsidRPr="00B96139" w:rsidRDefault="006B3F38" w:rsidP="00BF7DEA">
            <w:pPr>
              <w:pStyle w:val="Title"/>
              <w:jc w:val="right"/>
              <w:rPr>
                <w:rFonts w:ascii="Garamond" w:hAnsi="Garamond" w:cs="Arial"/>
                <w:b/>
                <w:bCs/>
                <w:sz w:val="28"/>
                <w:u w:val="none"/>
              </w:rPr>
            </w:pPr>
          </w:p>
        </w:tc>
      </w:tr>
    </w:tbl>
    <w:p w:rsidR="00D46ADC" w:rsidRPr="006B3F38" w:rsidRDefault="00D46ADC" w:rsidP="00D46ADC">
      <w:pPr>
        <w:pStyle w:val="Title"/>
        <w:spacing w:line="480" w:lineRule="auto"/>
        <w:rPr>
          <w:rFonts w:ascii="Arial" w:hAnsi="Arial" w:cs="Arial"/>
          <w:b/>
          <w:bCs/>
          <w:smallCaps/>
          <w:sz w:val="28"/>
        </w:rPr>
      </w:pPr>
      <w:r w:rsidRPr="006B3F38">
        <w:rPr>
          <w:rFonts w:ascii="Arial" w:hAnsi="Arial" w:cs="Arial"/>
          <w:b/>
          <w:bCs/>
          <w:smallCaps/>
          <w:sz w:val="28"/>
        </w:rPr>
        <w:t>Prior Examinations Request</w:t>
      </w:r>
    </w:p>
    <w:p w:rsidR="00D46ADC" w:rsidRPr="006B3F38" w:rsidRDefault="00D46ADC" w:rsidP="00D46ADC">
      <w:pPr>
        <w:rPr>
          <w:rFonts w:ascii="Arial" w:hAnsi="Arial" w:cs="Arial"/>
        </w:rPr>
      </w:pPr>
    </w:p>
    <w:p w:rsidR="00201039" w:rsidRDefault="00E0579D" w:rsidP="00201039">
      <w:pPr>
        <w:rPr>
          <w:rFonts w:ascii="Arial" w:hAnsi="Arial" w:cs="Arial"/>
        </w:rPr>
      </w:pPr>
      <w:r>
        <w:rPr>
          <w:rFonts w:ascii="Arial" w:hAnsi="Arial" w:cs="Arial"/>
        </w:rPr>
        <w:t>One of the services that the law library provides</w:t>
      </w:r>
      <w:bookmarkStart w:id="0" w:name="_GoBack"/>
      <w:bookmarkEnd w:id="0"/>
      <w:r>
        <w:rPr>
          <w:rFonts w:ascii="Arial" w:hAnsi="Arial" w:cs="Arial"/>
        </w:rPr>
        <w:t xml:space="preserve"> is an exam repository</w:t>
      </w:r>
      <w:r w:rsidR="00201039">
        <w:rPr>
          <w:rFonts w:ascii="Arial" w:hAnsi="Arial" w:cs="Arial"/>
        </w:rPr>
        <w:t xml:space="preserve"> for faculty to post prior exams for their students.  The faculty member can have complete or partial exams posted on the library’s proxy server.  </w:t>
      </w:r>
      <w:r w:rsidR="00201039" w:rsidRPr="006B3F38">
        <w:rPr>
          <w:rFonts w:ascii="Arial" w:hAnsi="Arial" w:cs="Arial"/>
        </w:rPr>
        <w:t xml:space="preserve">Exams may be placed on the proxy server permanently or for a limited time period at </w:t>
      </w:r>
      <w:r w:rsidR="00201039">
        <w:rPr>
          <w:rFonts w:ascii="Arial" w:hAnsi="Arial" w:cs="Arial"/>
        </w:rPr>
        <w:t>the faculty member’s</w:t>
      </w:r>
      <w:r w:rsidR="00201039" w:rsidRPr="006B3F38">
        <w:rPr>
          <w:rFonts w:ascii="Arial" w:hAnsi="Arial" w:cs="Arial"/>
        </w:rPr>
        <w:t xml:space="preserve"> discretion.  </w:t>
      </w:r>
      <w:r w:rsidR="00201039">
        <w:rPr>
          <w:rFonts w:ascii="Arial" w:hAnsi="Arial" w:cs="Arial"/>
        </w:rPr>
        <w:t>If</w:t>
      </w:r>
      <w:r w:rsidR="00201039" w:rsidRPr="006B3F38">
        <w:rPr>
          <w:rFonts w:ascii="Arial" w:hAnsi="Arial" w:cs="Arial"/>
        </w:rPr>
        <w:t xml:space="preserve"> the exam is for temporary placement, it will be removed from the proxy server on the date specified.</w:t>
      </w:r>
    </w:p>
    <w:p w:rsidR="00D46ADC" w:rsidRPr="006B3F38" w:rsidRDefault="00D46ADC" w:rsidP="00B03D2A">
      <w:pPr>
        <w:rPr>
          <w:rFonts w:ascii="Arial" w:hAnsi="Arial" w:cs="Arial"/>
        </w:rPr>
      </w:pPr>
    </w:p>
    <w:p w:rsidR="00D46ADC" w:rsidRPr="006B3F38" w:rsidRDefault="00D46ADC" w:rsidP="00B03D2A">
      <w:pPr>
        <w:rPr>
          <w:rFonts w:ascii="Arial" w:hAnsi="Arial" w:cs="Arial"/>
        </w:rPr>
      </w:pPr>
      <w:r w:rsidRPr="006B3F38">
        <w:rPr>
          <w:rFonts w:ascii="Arial" w:hAnsi="Arial" w:cs="Arial"/>
        </w:rPr>
        <w:t xml:space="preserve">If you </w:t>
      </w:r>
      <w:r w:rsidR="00201039">
        <w:rPr>
          <w:rFonts w:ascii="Arial" w:hAnsi="Arial" w:cs="Arial"/>
        </w:rPr>
        <w:t>would like to post a copy a prior exam</w:t>
      </w:r>
      <w:r w:rsidRPr="006B3F38">
        <w:rPr>
          <w:rFonts w:ascii="Arial" w:hAnsi="Arial" w:cs="Arial"/>
        </w:rPr>
        <w:t xml:space="preserve">, please fill out this form and place it, along with a copy of your exam, in the Law Library mailbox.  If you would like to </w:t>
      </w:r>
      <w:r w:rsidR="00201039">
        <w:rPr>
          <w:rFonts w:ascii="Arial" w:hAnsi="Arial" w:cs="Arial"/>
        </w:rPr>
        <w:t>post</w:t>
      </w:r>
      <w:r w:rsidRPr="006B3F38">
        <w:rPr>
          <w:rFonts w:ascii="Arial" w:hAnsi="Arial" w:cs="Arial"/>
        </w:rPr>
        <w:t xml:space="preserve"> multiple exams, please </w:t>
      </w:r>
      <w:r w:rsidR="00201039">
        <w:rPr>
          <w:rFonts w:ascii="Arial" w:hAnsi="Arial" w:cs="Arial"/>
        </w:rPr>
        <w:t xml:space="preserve">complete a separate form for </w:t>
      </w:r>
      <w:r w:rsidRPr="006B3F38">
        <w:rPr>
          <w:rFonts w:ascii="Arial" w:hAnsi="Arial" w:cs="Arial"/>
        </w:rPr>
        <w:t xml:space="preserve">each individual exam.  Please make sure to indicate the class, semester and year of the exam and to identify your desired placement (temporary or permanent).  If you have any questions or need further assistance, please contact </w:t>
      </w:r>
      <w:r w:rsidR="00201039">
        <w:rPr>
          <w:rFonts w:ascii="Arial" w:hAnsi="Arial" w:cs="Arial"/>
        </w:rPr>
        <w:t>Joan Stringfellow</w:t>
      </w:r>
      <w:r w:rsidRPr="006B3F38">
        <w:rPr>
          <w:rFonts w:ascii="Arial" w:hAnsi="Arial" w:cs="Arial"/>
        </w:rPr>
        <w:t xml:space="preserve"> at ext. </w:t>
      </w:r>
      <w:r w:rsidR="00201039">
        <w:rPr>
          <w:rFonts w:ascii="Arial" w:hAnsi="Arial" w:cs="Arial"/>
        </w:rPr>
        <w:t>2</w:t>
      </w:r>
      <w:r w:rsidRPr="006B3F38">
        <w:rPr>
          <w:rFonts w:ascii="Arial" w:hAnsi="Arial" w:cs="Arial"/>
        </w:rPr>
        <w:t>38</w:t>
      </w:r>
      <w:r w:rsidR="00201039">
        <w:rPr>
          <w:rFonts w:ascii="Arial" w:hAnsi="Arial" w:cs="Arial"/>
        </w:rPr>
        <w:t>24</w:t>
      </w:r>
      <w:r w:rsidRPr="006B3F38">
        <w:rPr>
          <w:rFonts w:ascii="Arial" w:hAnsi="Arial" w:cs="Arial"/>
        </w:rPr>
        <w:t>.</w:t>
      </w:r>
    </w:p>
    <w:p w:rsidR="00D46ADC" w:rsidRPr="006B3F38" w:rsidRDefault="00D46ADC" w:rsidP="00D46ADC">
      <w:pPr>
        <w:rPr>
          <w:rFonts w:ascii="Arial" w:hAnsi="Arial" w:cs="Arial"/>
        </w:rPr>
      </w:pPr>
    </w:p>
    <w:p w:rsidR="00D46ADC" w:rsidRPr="006B3F38" w:rsidRDefault="00D46ADC" w:rsidP="00D46ADC">
      <w:pPr>
        <w:rPr>
          <w:rFonts w:ascii="Arial" w:hAnsi="Arial" w:cs="Arial"/>
        </w:rPr>
      </w:pPr>
    </w:p>
    <w:p w:rsidR="00D46ADC" w:rsidRPr="006B3F38" w:rsidRDefault="00D46ADC" w:rsidP="00D46ADC">
      <w:pPr>
        <w:tabs>
          <w:tab w:val="right" w:leader="underscore" w:pos="9360"/>
        </w:tabs>
        <w:rPr>
          <w:rFonts w:ascii="Arial" w:hAnsi="Arial" w:cs="Arial"/>
          <w:b/>
          <w:smallCaps/>
        </w:rPr>
      </w:pPr>
      <w:r w:rsidRPr="006B3F38">
        <w:rPr>
          <w:rFonts w:ascii="Arial" w:hAnsi="Arial" w:cs="Arial"/>
          <w:b/>
          <w:smallCaps/>
        </w:rPr>
        <w:t>Professor Name:</w:t>
      </w:r>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b/>
          <w:smallCaps/>
        </w:rPr>
      </w:pPr>
      <w:r w:rsidRPr="006B3F38">
        <w:rPr>
          <w:rFonts w:ascii="Arial" w:hAnsi="Arial" w:cs="Arial"/>
          <w:b/>
          <w:smallCaps/>
        </w:rPr>
        <w:t>Class:</w:t>
      </w:r>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b/>
          <w:smallCaps/>
        </w:rPr>
      </w:pPr>
      <w:r w:rsidRPr="006B3F38">
        <w:rPr>
          <w:rFonts w:ascii="Arial" w:hAnsi="Arial" w:cs="Arial"/>
          <w:b/>
          <w:smallCaps/>
        </w:rPr>
        <w:t>Semester &amp; Year of Exam:</w:t>
      </w:r>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b/>
          <w:smallCaps/>
        </w:rPr>
      </w:pPr>
      <w:r w:rsidRPr="006B3F38">
        <w:rPr>
          <w:rFonts w:ascii="Arial" w:hAnsi="Arial" w:cs="Arial"/>
          <w:b/>
          <w:smallCaps/>
        </w:rPr>
        <w:t>Number of Pages:</w:t>
      </w:r>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4680"/>
          <w:tab w:val="left" w:pos="5040"/>
          <w:tab w:val="right" w:leader="underscore" w:pos="7470"/>
        </w:tabs>
        <w:rPr>
          <w:rFonts w:ascii="Arial" w:hAnsi="Arial" w:cs="Arial"/>
          <w:b/>
          <w:smallCaps/>
        </w:rPr>
      </w:pPr>
      <w:r w:rsidRPr="006B3F38">
        <w:rPr>
          <w:rFonts w:ascii="Arial" w:hAnsi="Arial" w:cs="Arial"/>
          <w:b/>
          <w:smallCaps/>
        </w:rPr>
        <w:t xml:space="preserve">Placement Status: </w:t>
      </w:r>
      <w:r w:rsidR="00C16C57" w:rsidRPr="006B3F38">
        <w:rPr>
          <w:rFonts w:ascii="Arial" w:hAnsi="Arial" w:cs="Arial"/>
          <w:b/>
          <w:smallCaps/>
        </w:rPr>
        <w:tab/>
      </w:r>
      <w:r w:rsidRPr="006B3F38">
        <w:rPr>
          <w:rFonts w:ascii="Arial" w:hAnsi="Arial" w:cs="Arial"/>
          <w:b/>
          <w:smallCaps/>
        </w:rPr>
        <w:t>Temporary</w:t>
      </w:r>
      <w:r w:rsidRPr="006B3F38">
        <w:rPr>
          <w:rFonts w:ascii="Arial" w:hAnsi="Arial" w:cs="Arial"/>
          <w:b/>
          <w:smallCaps/>
        </w:rPr>
        <w:tab/>
      </w:r>
      <w:r w:rsidRPr="006B3F38">
        <w:rPr>
          <w:rFonts w:ascii="Arial" w:hAnsi="Arial" w:cs="Arial"/>
          <w:b/>
          <w:smallCaps/>
        </w:rPr>
        <w:tab/>
        <w:t>Permanent</w:t>
      </w:r>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ind w:left="720"/>
        <w:rPr>
          <w:rFonts w:ascii="Arial" w:hAnsi="Arial" w:cs="Arial"/>
          <w:b/>
          <w:smallCaps/>
        </w:rPr>
      </w:pPr>
      <w:proofErr w:type="gramStart"/>
      <w:r w:rsidRPr="006B3F38">
        <w:rPr>
          <w:rFonts w:ascii="Arial" w:hAnsi="Arial" w:cs="Arial"/>
          <w:b/>
          <w:smallCaps/>
        </w:rPr>
        <w:t>If Temporary, Desired Removal Date?</w:t>
      </w:r>
      <w:proofErr w:type="gramEnd"/>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b/>
          <w:smallCaps/>
        </w:rPr>
      </w:pPr>
      <w:r w:rsidRPr="006B3F38">
        <w:rPr>
          <w:rFonts w:ascii="Arial" w:hAnsi="Arial" w:cs="Arial"/>
          <w:b/>
          <w:smallCaps/>
        </w:rPr>
        <w:t>Signature:</w:t>
      </w:r>
      <w:r w:rsidRPr="006B3F38">
        <w:rPr>
          <w:rFonts w:ascii="Arial" w:hAnsi="Arial" w:cs="Arial"/>
          <w:b/>
          <w:smallCaps/>
        </w:rPr>
        <w:tab/>
      </w:r>
    </w:p>
    <w:p w:rsidR="00D46ADC" w:rsidRPr="006B3F38" w:rsidRDefault="00D46ADC" w:rsidP="00D46ADC">
      <w:pPr>
        <w:tabs>
          <w:tab w:val="right" w:leader="underscore" w:pos="9360"/>
        </w:tabs>
        <w:rPr>
          <w:rFonts w:ascii="Arial" w:hAnsi="Arial" w:cs="Arial"/>
          <w:b/>
          <w:smallCaps/>
        </w:rPr>
      </w:pPr>
    </w:p>
    <w:p w:rsidR="00D46ADC" w:rsidRPr="006B3F38" w:rsidRDefault="00D46ADC" w:rsidP="00D46ADC">
      <w:pPr>
        <w:tabs>
          <w:tab w:val="right" w:leader="underscore" w:pos="9360"/>
        </w:tabs>
        <w:rPr>
          <w:rFonts w:ascii="Arial" w:hAnsi="Arial" w:cs="Arial"/>
          <w:smallCaps/>
        </w:rPr>
      </w:pPr>
      <w:r w:rsidRPr="006B3F38">
        <w:rPr>
          <w:rFonts w:ascii="Arial" w:hAnsi="Arial" w:cs="Arial"/>
          <w:b/>
          <w:smallCaps/>
        </w:rPr>
        <w:t>Date:</w:t>
      </w:r>
      <w:r w:rsidRPr="006B3F38">
        <w:rPr>
          <w:rFonts w:ascii="Arial" w:hAnsi="Arial" w:cs="Arial"/>
          <w:b/>
          <w:smallCaps/>
        </w:rPr>
        <w:tab/>
      </w:r>
    </w:p>
    <w:p w:rsidR="00C749C4" w:rsidRPr="006B3F38" w:rsidRDefault="00C749C4">
      <w:pPr>
        <w:rPr>
          <w:rFonts w:ascii="Arial" w:hAnsi="Arial" w:cs="Arial"/>
        </w:rPr>
      </w:pPr>
    </w:p>
    <w:sectPr w:rsidR="00C749C4" w:rsidRPr="006B3F38" w:rsidSect="00A253A0">
      <w:pgSz w:w="12240" w:h="15840"/>
      <w:pgMar w:top="43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DC"/>
    <w:rsid w:val="00201039"/>
    <w:rsid w:val="006B3F38"/>
    <w:rsid w:val="00866A9E"/>
    <w:rsid w:val="008B02DA"/>
    <w:rsid w:val="00997603"/>
    <w:rsid w:val="00AD193F"/>
    <w:rsid w:val="00B03D2A"/>
    <w:rsid w:val="00C16C57"/>
    <w:rsid w:val="00C749C4"/>
    <w:rsid w:val="00D46ADC"/>
    <w:rsid w:val="00D601A3"/>
    <w:rsid w:val="00E0579D"/>
    <w:rsid w:val="00E92B7B"/>
    <w:rsid w:val="00FC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D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ADC"/>
    <w:pPr>
      <w:jc w:val="center"/>
    </w:pPr>
    <w:rPr>
      <w:u w:val="single"/>
    </w:rPr>
  </w:style>
  <w:style w:type="character" w:customStyle="1" w:styleId="TitleChar">
    <w:name w:val="Title Char"/>
    <w:basedOn w:val="DefaultParagraphFont"/>
    <w:link w:val="Title"/>
    <w:rsid w:val="00D46ADC"/>
    <w:rPr>
      <w:rFonts w:ascii="Times New Roman" w:eastAsia="Times New Roman" w:hAnsi="Times New Roman" w:cs="Times New Roman"/>
      <w:szCs w:val="20"/>
      <w:u w:val="single"/>
    </w:rPr>
  </w:style>
  <w:style w:type="paragraph" w:styleId="BalloonText">
    <w:name w:val="Balloon Text"/>
    <w:basedOn w:val="Normal"/>
    <w:link w:val="BalloonTextChar"/>
    <w:uiPriority w:val="99"/>
    <w:semiHidden/>
    <w:unhideWhenUsed/>
    <w:rsid w:val="00D46ADC"/>
    <w:rPr>
      <w:rFonts w:ascii="Tahoma" w:hAnsi="Tahoma" w:cs="Tahoma"/>
      <w:sz w:val="16"/>
      <w:szCs w:val="16"/>
    </w:rPr>
  </w:style>
  <w:style w:type="character" w:customStyle="1" w:styleId="BalloonTextChar">
    <w:name w:val="Balloon Text Char"/>
    <w:basedOn w:val="DefaultParagraphFont"/>
    <w:link w:val="BalloonText"/>
    <w:uiPriority w:val="99"/>
    <w:semiHidden/>
    <w:rsid w:val="00D46ADC"/>
    <w:rPr>
      <w:rFonts w:ascii="Tahoma" w:eastAsia="Times New Roman" w:hAnsi="Tahoma" w:cs="Tahoma"/>
      <w:sz w:val="16"/>
      <w:szCs w:val="16"/>
    </w:rPr>
  </w:style>
  <w:style w:type="character" w:styleId="Hyperlink">
    <w:name w:val="Hyperlink"/>
    <w:basedOn w:val="DefaultParagraphFont"/>
    <w:uiPriority w:val="99"/>
    <w:unhideWhenUsed/>
    <w:rsid w:val="00201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D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ADC"/>
    <w:pPr>
      <w:jc w:val="center"/>
    </w:pPr>
    <w:rPr>
      <w:u w:val="single"/>
    </w:rPr>
  </w:style>
  <w:style w:type="character" w:customStyle="1" w:styleId="TitleChar">
    <w:name w:val="Title Char"/>
    <w:basedOn w:val="DefaultParagraphFont"/>
    <w:link w:val="Title"/>
    <w:rsid w:val="00D46ADC"/>
    <w:rPr>
      <w:rFonts w:ascii="Times New Roman" w:eastAsia="Times New Roman" w:hAnsi="Times New Roman" w:cs="Times New Roman"/>
      <w:szCs w:val="20"/>
      <w:u w:val="single"/>
    </w:rPr>
  </w:style>
  <w:style w:type="paragraph" w:styleId="BalloonText">
    <w:name w:val="Balloon Text"/>
    <w:basedOn w:val="Normal"/>
    <w:link w:val="BalloonTextChar"/>
    <w:uiPriority w:val="99"/>
    <w:semiHidden/>
    <w:unhideWhenUsed/>
    <w:rsid w:val="00D46ADC"/>
    <w:rPr>
      <w:rFonts w:ascii="Tahoma" w:hAnsi="Tahoma" w:cs="Tahoma"/>
      <w:sz w:val="16"/>
      <w:szCs w:val="16"/>
    </w:rPr>
  </w:style>
  <w:style w:type="character" w:customStyle="1" w:styleId="BalloonTextChar">
    <w:name w:val="Balloon Text Char"/>
    <w:basedOn w:val="DefaultParagraphFont"/>
    <w:link w:val="BalloonText"/>
    <w:uiPriority w:val="99"/>
    <w:semiHidden/>
    <w:rsid w:val="00D46ADC"/>
    <w:rPr>
      <w:rFonts w:ascii="Tahoma" w:eastAsia="Times New Roman" w:hAnsi="Tahoma" w:cs="Tahoma"/>
      <w:sz w:val="16"/>
      <w:szCs w:val="16"/>
    </w:rPr>
  </w:style>
  <w:style w:type="character" w:styleId="Hyperlink">
    <w:name w:val="Hyperlink"/>
    <w:basedOn w:val="DefaultParagraphFont"/>
    <w:uiPriority w:val="99"/>
    <w:unhideWhenUsed/>
    <w:rsid w:val="00201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lfargo</dc:creator>
  <cp:keywords/>
  <dc:description/>
  <cp:lastModifiedBy>Joan E Stringfellow</cp:lastModifiedBy>
  <cp:revision>4</cp:revision>
  <dcterms:created xsi:type="dcterms:W3CDTF">2013-09-27T14:34:00Z</dcterms:created>
  <dcterms:modified xsi:type="dcterms:W3CDTF">2014-05-13T19:31:00Z</dcterms:modified>
</cp:coreProperties>
</file>